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rtl w:val="0"/>
        </w:rPr>
        <w:t xml:space="preserve">Modelformulier voor herroeping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2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b6b6b"/>
          <w:sz w:val="18"/>
          <w:szCs w:val="18"/>
          <w:rtl w:val="0"/>
        </w:rPr>
        <w:t xml:space="preserve">Bijlage I, deel B bij Richtlijn 2011/83/EU </w:t>
      </w:r>
      <w:r w:rsidDel="00000000" w:rsidR="00000000" w:rsidRPr="00000000">
        <w:rPr>
          <w:i w:val="1"/>
          <w:iCs w:val="1"/>
          <w:color w:val="6b6b6b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i w:val="1"/>
          <w:iCs w:val="1"/>
          <w:color w:val="6b6b6b"/>
          <w:sz w:val="18"/>
          <w:szCs w:val="18"/>
          <w:rtl w:val="0"/>
        </w:rPr>
        <w:t xml:space="preserve"> artikel 6:230o Burgerlijk Wetboek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(dit formulier alleen invullen en terugzenden wanneer u de overeenkomst wilt herroepen)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U bent niet verplicht dit formulier te gebruiken. U kunt uw beslissing om de overeenkomst te herroepen ook op een andere ondubbelzinnige manier aan ons doorgeven, </w:t>
      </w:r>
      <w:r w:rsidDel="00000000" w:rsidR="00000000" w:rsidRPr="00000000">
        <w:rPr>
          <w:sz w:val="21"/>
          <w:szCs w:val="21"/>
          <w:rtl w:val="0"/>
        </w:rPr>
        <w:t xml:space="preserve">zoals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per e-mail. Stuur het ingevulde formulier of uw verklaring binnen 14 dagen na het sluiten van de overeenkomst (bij diensten/installatie) of na ontvangst van het product (bij goederen) naar onderstaand adres.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IBDB B.V., handelend onder de naam Voltera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Keurenplein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1069 CD Amsterdam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E-mailadres: info@voltera.nl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Telefoon: 085 047 4947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KvK-nummer: 91323320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1f7a5c" w:space="2" w:sz="6" w:val="single"/>
        </w:pBdr>
        <w:spacing w:after="60" w:before="60" w:lineRule="auto"/>
        <w:rPr/>
      </w:pPr>
      <w:r w:rsidDel="00000000" w:rsidR="00000000" w:rsidRPr="00000000">
        <w:rPr>
          <w:sz w:val="4"/>
          <w:szCs w:val="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00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Ik/Wij (*) deel/delen (*) u hierbij mede dat ik/wij (*) onze overeenkomst betreffende de verkoop van de volgende goederen (*) / levering van de volgende dienst (*) herroep/herroepen (*):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9aa0a6" w:space="4" w:sz="6" w:val="single"/>
        </w:pBdr>
        <w:spacing w:after="60" w:before="1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bottom w:color="9aa0a6" w:space="4" w:sz="6" w:val="single"/>
        </w:pBdr>
        <w:spacing w:after="20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before="200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Besteld op (*) / Ontvangen op (*):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9aa0a6" w:space="4" w:sz="6" w:val="single"/>
        </w:pBdr>
        <w:spacing w:after="18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before="200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Naam / Namen consument(en):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9aa0a6" w:space="4" w:sz="6" w:val="single"/>
        </w:pBdr>
        <w:spacing w:after="18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before="200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Adres consument(en):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9aa0a6" w:space="4" w:sz="6" w:val="single"/>
        </w:pBdr>
        <w:spacing w:after="18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before="200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Handtekening van consument(en) (alleen wanneer dit formulier op papier wordt ingediend):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9aa0a6" w:space="4" w:sz="6" w:val="single"/>
        </w:pBdr>
        <w:spacing w:after="200" w:before="1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before="200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Datum: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9aa0a6" w:space="4" w:sz="6" w:val="single"/>
        </w:pBdr>
        <w:spacing w:after="24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(*) Doorhalen wat niet van toepassing is.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30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color="9aa0a6" w:space="6" w:sz="4" w:val="single"/>
      </w:pBdr>
      <w:tabs>
        <w:tab w:val="right" w:leader="none" w:pos="9026"/>
      </w:tabs>
      <w:rPr/>
    </w:pPr>
    <w:r w:rsidDel="00000000" w:rsidR="00000000" w:rsidRPr="00000000">
      <w:rPr>
        <w:rFonts w:ascii="Arial" w:cs="Arial" w:eastAsia="Arial" w:hAnsi="Arial"/>
        <w:color w:val="6b6b6b"/>
        <w:sz w:val="15"/>
        <w:szCs w:val="15"/>
        <w:rtl w:val="0"/>
      </w:rPr>
      <w:t xml:space="preserve">Voltera </w:t>
    </w:r>
    <w:r w:rsidDel="00000000" w:rsidR="00000000" w:rsidRPr="00000000">
      <w:rPr>
        <w:color w:val="6b6b6b"/>
        <w:sz w:val="15"/>
        <w:szCs w:val="15"/>
        <w:rtl w:val="0"/>
      </w:rPr>
      <w:t xml:space="preserve">-</w:t>
    </w:r>
    <w:r w:rsidDel="00000000" w:rsidR="00000000" w:rsidRPr="00000000">
      <w:rPr>
        <w:rFonts w:ascii="Arial" w:cs="Arial" w:eastAsia="Arial" w:hAnsi="Arial"/>
        <w:color w:val="6b6b6b"/>
        <w:sz w:val="15"/>
        <w:szCs w:val="15"/>
        <w:rtl w:val="0"/>
      </w:rPr>
      <w:t xml:space="preserve"> Modelformulier voor herroeping Pagina </w:t>
    </w:r>
    <w:r w:rsidDel="00000000" w:rsidR="00000000" w:rsidRPr="00000000">
      <w:rPr>
        <w:rFonts w:ascii="Arial" w:cs="Arial" w:eastAsia="Arial" w:hAnsi="Arial"/>
        <w:color w:val="6b6b6b"/>
        <w:sz w:val="15"/>
        <w:szCs w:val="15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bottom w:color="1f7a5c" w:space="6" w:sz="12" w:val="single"/>
      </w:pBdr>
      <w:spacing w:after="0" w:lineRule="auto"/>
      <w:rPr/>
    </w:pPr>
    <w:r w:rsidDel="00000000" w:rsidR="00000000" w:rsidRPr="00000000">
      <w:rPr>
        <w:rFonts w:ascii="Arial" w:cs="Arial" w:eastAsia="Arial" w:hAnsi="Arial"/>
        <w:b w:val="1"/>
        <w:bCs w:val="1"/>
        <w:color w:val="1f7a5c"/>
        <w:sz w:val="26"/>
        <w:szCs w:val="26"/>
        <w:rtl w:val="0"/>
      </w:rPr>
      <w:t xml:space="preserve">VOLTERA</w:t>
    </w:r>
    <w:r w:rsidDel="00000000" w:rsidR="00000000" w:rsidRPr="00000000">
      <w:rPr>
        <w:rFonts w:ascii="Arial" w:cs="Arial" w:eastAsia="Arial" w:hAnsi="Arial"/>
        <w:color w:val="6b6b6b"/>
        <w:sz w:val="16"/>
        <w:szCs w:val="16"/>
        <w:rtl w:val="0"/>
      </w:rPr>
      <w:t xml:space="preserve">   thuisbatterijen · warmtepompen · zonnepanelen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uI+kVkcPx1FV9xIVaA5Fz83nPQ==">CgMxLjA4AHIhMWtOeEFHcVAtdlhjU0pJb3FKWXc2SWZPUHB5cVdaaVh1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